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DD" w:rsidRDefault="006541DD" w:rsidP="006541DD">
      <w:pPr>
        <w:jc w:val="center"/>
      </w:pPr>
      <w:r>
        <w:rPr>
          <w:sz w:val="28"/>
          <w:szCs w:val="28"/>
        </w:rPr>
        <w:t>РОССИЙСКАЯ</w:t>
      </w:r>
      <w:r>
        <w:rPr>
          <w:rFonts w:ascii="Arial" w:hAnsi="Arial"/>
          <w:sz w:val="28"/>
          <w:szCs w:val="28"/>
        </w:rPr>
        <w:t xml:space="preserve"> </w:t>
      </w:r>
      <w:r>
        <w:rPr>
          <w:sz w:val="28"/>
          <w:szCs w:val="28"/>
        </w:rPr>
        <w:t>ФЕДЕРАЦИЯ</w:t>
      </w:r>
    </w:p>
    <w:p w:rsidR="006541DD" w:rsidRDefault="006541DD" w:rsidP="006541DD">
      <w:pPr>
        <w:pStyle w:val="3"/>
        <w:spacing w:before="0" w:after="0"/>
        <w:jc w:val="center"/>
        <w:rPr>
          <w:rFonts w:ascii="Times New Roman" w:hAnsi="Times New Roman" w:cs="Times New Roman"/>
          <w:bCs w:val="0"/>
          <w:sz w:val="28"/>
          <w:szCs w:val="28"/>
        </w:rPr>
      </w:pPr>
      <w:r>
        <w:rPr>
          <w:rFonts w:ascii="Times New Roman" w:hAnsi="Times New Roman" w:cs="Times New Roman"/>
          <w:bCs w:val="0"/>
          <w:sz w:val="28"/>
          <w:szCs w:val="28"/>
        </w:rPr>
        <w:t>Иркутская область Черемховский район</w:t>
      </w:r>
    </w:p>
    <w:p w:rsidR="006541DD" w:rsidRDefault="006541DD" w:rsidP="006541DD">
      <w:pPr>
        <w:pStyle w:val="3"/>
        <w:spacing w:before="0" w:after="0"/>
        <w:jc w:val="center"/>
        <w:rPr>
          <w:rFonts w:ascii="Times New Roman" w:hAnsi="Times New Roman" w:cs="Times New Roman"/>
          <w:bCs w:val="0"/>
          <w:sz w:val="28"/>
          <w:szCs w:val="28"/>
        </w:rPr>
      </w:pPr>
      <w:r>
        <w:rPr>
          <w:rFonts w:ascii="Times New Roman" w:hAnsi="Times New Roman" w:cs="Times New Roman"/>
          <w:bCs w:val="0"/>
          <w:sz w:val="28"/>
          <w:szCs w:val="28"/>
        </w:rPr>
        <w:t>Лоховское муниципальное образование</w:t>
      </w:r>
    </w:p>
    <w:p w:rsidR="006541DD" w:rsidRDefault="006541DD" w:rsidP="006541DD">
      <w:pPr>
        <w:ind w:firstLine="567"/>
        <w:jc w:val="center"/>
        <w:rPr>
          <w:b/>
          <w:sz w:val="28"/>
          <w:szCs w:val="28"/>
        </w:rPr>
      </w:pPr>
      <w:r>
        <w:rPr>
          <w:b/>
          <w:sz w:val="28"/>
          <w:szCs w:val="28"/>
        </w:rPr>
        <w:t xml:space="preserve">Дума </w:t>
      </w:r>
    </w:p>
    <w:p w:rsidR="006541DD" w:rsidRDefault="006541DD" w:rsidP="006541DD">
      <w:pPr>
        <w:ind w:firstLine="567"/>
        <w:jc w:val="center"/>
        <w:rPr>
          <w:b/>
          <w:sz w:val="28"/>
          <w:szCs w:val="28"/>
        </w:rPr>
      </w:pPr>
    </w:p>
    <w:p w:rsidR="006541DD" w:rsidRDefault="006541DD" w:rsidP="006541DD">
      <w:pPr>
        <w:pStyle w:val="3"/>
        <w:spacing w:before="0" w:after="0"/>
        <w:ind w:firstLine="567"/>
        <w:jc w:val="center"/>
        <w:rPr>
          <w:rFonts w:ascii="Times New Roman" w:hAnsi="Times New Roman" w:cs="Times New Roman"/>
          <w:sz w:val="28"/>
          <w:szCs w:val="28"/>
        </w:rPr>
      </w:pPr>
      <w:r>
        <w:rPr>
          <w:rFonts w:ascii="Times New Roman" w:hAnsi="Times New Roman" w:cs="Times New Roman"/>
          <w:sz w:val="28"/>
          <w:szCs w:val="28"/>
        </w:rPr>
        <w:t>Р Е Ш Е Н И Е</w:t>
      </w:r>
    </w:p>
    <w:p w:rsidR="006541DD" w:rsidRPr="006541DD" w:rsidRDefault="006541DD" w:rsidP="006541DD">
      <w:pPr>
        <w:rPr>
          <w:sz w:val="28"/>
          <w:szCs w:val="28"/>
        </w:rPr>
      </w:pPr>
      <w:r>
        <w:rPr>
          <w:sz w:val="28"/>
          <w:szCs w:val="28"/>
        </w:rPr>
        <w:t xml:space="preserve">от 30.04.2014 № </w:t>
      </w:r>
      <w:r w:rsidRPr="006541DD">
        <w:rPr>
          <w:sz w:val="28"/>
          <w:szCs w:val="28"/>
        </w:rPr>
        <w:t>88</w:t>
      </w:r>
    </w:p>
    <w:p w:rsidR="006541DD" w:rsidRDefault="006541DD" w:rsidP="006541DD">
      <w:pPr>
        <w:rPr>
          <w:sz w:val="28"/>
          <w:szCs w:val="28"/>
        </w:rPr>
      </w:pPr>
      <w:r>
        <w:rPr>
          <w:sz w:val="28"/>
          <w:szCs w:val="28"/>
        </w:rPr>
        <w:t>с. Лохово</w:t>
      </w:r>
    </w:p>
    <w:p w:rsidR="006541DD" w:rsidRDefault="006541DD" w:rsidP="006541DD"/>
    <w:p w:rsidR="006541DD" w:rsidRDefault="006541DD" w:rsidP="006541DD">
      <w:pPr>
        <w:shd w:val="clear" w:color="auto" w:fill="FFFFFF"/>
        <w:rPr>
          <w:b/>
          <w:bCs/>
          <w:spacing w:val="-7"/>
        </w:rPr>
      </w:pPr>
      <w:r>
        <w:rPr>
          <w:b/>
          <w:bCs/>
          <w:spacing w:val="-7"/>
        </w:rPr>
        <w:t>О внесении изменений</w:t>
      </w:r>
    </w:p>
    <w:p w:rsidR="006541DD" w:rsidRDefault="006541DD" w:rsidP="006541DD">
      <w:pPr>
        <w:shd w:val="clear" w:color="auto" w:fill="FFFFFF"/>
        <w:tabs>
          <w:tab w:val="left" w:leader="underscore" w:pos="2873"/>
        </w:tabs>
      </w:pPr>
      <w:r>
        <w:rPr>
          <w:b/>
          <w:bCs/>
          <w:spacing w:val="-8"/>
        </w:rPr>
        <w:t>в Устав Лоховского</w:t>
      </w:r>
    </w:p>
    <w:p w:rsidR="006541DD" w:rsidRDefault="006541DD" w:rsidP="006541DD">
      <w:pPr>
        <w:shd w:val="clear" w:color="auto" w:fill="FFFFFF"/>
        <w:rPr>
          <w:b/>
          <w:bCs/>
          <w:spacing w:val="-5"/>
        </w:rPr>
      </w:pPr>
      <w:r>
        <w:rPr>
          <w:b/>
          <w:bCs/>
          <w:spacing w:val="-5"/>
        </w:rPr>
        <w:t>муниципального образования</w:t>
      </w:r>
    </w:p>
    <w:p w:rsidR="006541DD" w:rsidRDefault="006541DD" w:rsidP="006541DD">
      <w:pPr>
        <w:shd w:val="clear" w:color="auto" w:fill="FFFFFF"/>
        <w:rPr>
          <w:sz w:val="28"/>
          <w:szCs w:val="28"/>
        </w:rPr>
      </w:pPr>
    </w:p>
    <w:p w:rsidR="006541DD" w:rsidRPr="006541DD" w:rsidRDefault="006541DD" w:rsidP="006541DD">
      <w:pPr>
        <w:ind w:firstLine="708"/>
        <w:jc w:val="both"/>
        <w:rPr>
          <w:sz w:val="28"/>
          <w:szCs w:val="28"/>
        </w:rPr>
      </w:pPr>
      <w:r>
        <w:rPr>
          <w:sz w:val="28"/>
          <w:szCs w:val="28"/>
        </w:rPr>
        <w:t xml:space="preserve">В целях приведения Устава Лоховского муниципального образования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статьей 2 Федерального закона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статьей 11 Федерального закона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статьей 20 Федерального закона от 28.12.2013 № 396-ФЗ «О внесении изменений в отдельные законодательные акты Российской Федерации», статьей 6 Федерального закона от 28.12.2013 № 416-ФЗ «О внесении изменений в Федеральный закон «О лотереях» и отдельные законодательные акты Российской Федерации», статьей 10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spacing w:val="-1"/>
          <w:sz w:val="28"/>
          <w:szCs w:val="28"/>
        </w:rPr>
        <w:t xml:space="preserve">статьями 17, </w:t>
      </w:r>
      <w:r>
        <w:rPr>
          <w:spacing w:val="3"/>
          <w:sz w:val="28"/>
          <w:szCs w:val="28"/>
        </w:rPr>
        <w:t>24, 40, 42 Устава</w:t>
      </w:r>
      <w:r>
        <w:rPr>
          <w:sz w:val="28"/>
          <w:szCs w:val="28"/>
        </w:rPr>
        <w:t xml:space="preserve"> Лоховского </w:t>
      </w:r>
      <w:r>
        <w:rPr>
          <w:spacing w:val="-1"/>
          <w:sz w:val="28"/>
          <w:szCs w:val="28"/>
        </w:rPr>
        <w:t>муниципального образования</w:t>
      </w:r>
      <w:r>
        <w:rPr>
          <w:spacing w:val="-5"/>
          <w:sz w:val="28"/>
          <w:szCs w:val="28"/>
        </w:rPr>
        <w:t xml:space="preserve">, учитывая протокол публичных слушаний от 07.04.2014, Дума </w:t>
      </w:r>
      <w:r>
        <w:rPr>
          <w:sz w:val="28"/>
          <w:szCs w:val="28"/>
        </w:rPr>
        <w:t xml:space="preserve">Лоховского муниципального образования </w:t>
      </w:r>
    </w:p>
    <w:p w:rsidR="006541DD" w:rsidRPr="006541DD" w:rsidRDefault="006541DD" w:rsidP="006541DD">
      <w:pPr>
        <w:ind w:firstLine="708"/>
        <w:jc w:val="both"/>
        <w:rPr>
          <w:sz w:val="28"/>
          <w:szCs w:val="28"/>
        </w:rPr>
      </w:pPr>
    </w:p>
    <w:p w:rsidR="006541DD" w:rsidRDefault="006541DD" w:rsidP="006541DD">
      <w:pPr>
        <w:ind w:firstLine="708"/>
        <w:jc w:val="center"/>
        <w:rPr>
          <w:b/>
          <w:sz w:val="28"/>
          <w:szCs w:val="28"/>
        </w:rPr>
      </w:pPr>
      <w:r>
        <w:rPr>
          <w:b/>
          <w:spacing w:val="-6"/>
          <w:sz w:val="28"/>
          <w:szCs w:val="28"/>
        </w:rPr>
        <w:t>р е ш и л а:</w:t>
      </w:r>
    </w:p>
    <w:p w:rsidR="006541DD" w:rsidRDefault="006541DD" w:rsidP="006541DD">
      <w:pPr>
        <w:shd w:val="clear" w:color="auto" w:fill="FFFFFF"/>
        <w:spacing w:before="58"/>
        <w:ind w:left="6022"/>
        <w:jc w:val="both"/>
        <w:rPr>
          <w:sz w:val="28"/>
          <w:szCs w:val="28"/>
        </w:rPr>
      </w:pPr>
    </w:p>
    <w:p w:rsidR="006541DD" w:rsidRDefault="006541DD" w:rsidP="006541DD">
      <w:pPr>
        <w:pStyle w:val="s1"/>
        <w:rPr>
          <w:rFonts w:ascii="Times New Roman" w:hAnsi="Times New Roman" w:cs="Times New Roman"/>
          <w:sz w:val="28"/>
          <w:szCs w:val="28"/>
        </w:rPr>
      </w:pPr>
      <w:r>
        <w:rPr>
          <w:rFonts w:ascii="Times New Roman" w:hAnsi="Times New Roman" w:cs="Times New Roman"/>
          <w:sz w:val="28"/>
          <w:szCs w:val="28"/>
        </w:rPr>
        <w:t>1. Внести в Устав Лоховского муниципального образования следующие изменения и дополнения:</w:t>
      </w:r>
    </w:p>
    <w:p w:rsidR="006541DD" w:rsidRDefault="006541DD" w:rsidP="006541DD">
      <w:pPr>
        <w:ind w:firstLine="708"/>
        <w:rPr>
          <w:sz w:val="28"/>
          <w:szCs w:val="28"/>
        </w:rPr>
      </w:pPr>
      <w:bookmarkStart w:id="0" w:name="sub_21"/>
      <w:r>
        <w:rPr>
          <w:sz w:val="28"/>
          <w:szCs w:val="28"/>
        </w:rPr>
        <w:t>1.1. часть 3 статьи 1 изложить в следующей редакции:</w:t>
      </w:r>
    </w:p>
    <w:p w:rsidR="006541DD" w:rsidRDefault="006541DD" w:rsidP="006541DD">
      <w:pPr>
        <w:ind w:firstLine="708"/>
        <w:jc w:val="both"/>
        <w:rPr>
          <w:sz w:val="28"/>
          <w:szCs w:val="28"/>
        </w:rPr>
      </w:pPr>
      <w:r>
        <w:rPr>
          <w:sz w:val="28"/>
          <w:szCs w:val="28"/>
        </w:rPr>
        <w:t xml:space="preserve">«3. Наименование муниципального образования – Лоховское муниципальное образование. Понятия «Поселение», «муниципальное образование», «Лоховское </w:t>
      </w:r>
      <w:r>
        <w:rPr>
          <w:sz w:val="28"/>
          <w:szCs w:val="28"/>
        </w:rPr>
        <w:lastRenderedPageBreak/>
        <w:t>сельское Поселение» далее по тексту настоящего Устава используются в равной мере для обозначения Лоховского муниципального образования.».</w:t>
      </w:r>
    </w:p>
    <w:p w:rsidR="006541DD" w:rsidRDefault="006541DD" w:rsidP="006541DD">
      <w:pPr>
        <w:ind w:firstLine="708"/>
        <w:rPr>
          <w:sz w:val="28"/>
          <w:szCs w:val="28"/>
        </w:rPr>
      </w:pPr>
      <w:r>
        <w:rPr>
          <w:sz w:val="28"/>
          <w:szCs w:val="28"/>
        </w:rPr>
        <w:t>1.2. В статье 6:</w:t>
      </w:r>
    </w:p>
    <w:p w:rsidR="006541DD" w:rsidRDefault="006541DD" w:rsidP="006541DD">
      <w:pPr>
        <w:pStyle w:val="s1"/>
        <w:ind w:firstLine="708"/>
        <w:rPr>
          <w:rFonts w:ascii="Times New Roman" w:hAnsi="Times New Roman" w:cs="Times New Roman"/>
          <w:sz w:val="28"/>
          <w:szCs w:val="28"/>
        </w:rPr>
      </w:pPr>
      <w:r>
        <w:rPr>
          <w:rFonts w:ascii="Times New Roman" w:hAnsi="Times New Roman" w:cs="Times New Roman"/>
          <w:sz w:val="28"/>
          <w:szCs w:val="28"/>
        </w:rPr>
        <w:t>1.2.1. в части 1 после слов «Федеральным законом» дополнить словами № 131-ФЗ»;</w:t>
      </w:r>
    </w:p>
    <w:p w:rsidR="006541DD" w:rsidRDefault="006541DD" w:rsidP="006541DD">
      <w:pPr>
        <w:autoSpaceDE w:val="0"/>
        <w:autoSpaceDN w:val="0"/>
        <w:adjustRightInd w:val="0"/>
        <w:ind w:firstLine="720"/>
        <w:jc w:val="both"/>
        <w:rPr>
          <w:sz w:val="28"/>
          <w:szCs w:val="28"/>
        </w:rPr>
      </w:pPr>
      <w:r>
        <w:rPr>
          <w:sz w:val="28"/>
          <w:szCs w:val="28"/>
        </w:rPr>
        <w:t xml:space="preserve">1.2.2. </w:t>
      </w:r>
      <w:hyperlink r:id="rId6" w:history="1">
        <w:r w:rsidRPr="006541DD">
          <w:rPr>
            <w:rStyle w:val="a7"/>
            <w:color w:val="auto"/>
            <w:sz w:val="28"/>
            <w:szCs w:val="28"/>
            <w:u w:val="none"/>
          </w:rPr>
          <w:t>часть 1</w:t>
        </w:r>
        <w:r>
          <w:rPr>
            <w:rStyle w:val="a7"/>
            <w:sz w:val="28"/>
            <w:szCs w:val="28"/>
          </w:rPr>
          <w:t xml:space="preserve"> </w:t>
        </w:r>
      </w:hyperlink>
      <w:r>
        <w:rPr>
          <w:sz w:val="28"/>
          <w:szCs w:val="28"/>
        </w:rPr>
        <w:t xml:space="preserve">дополнить </w:t>
      </w:r>
      <w:hyperlink r:id="rId7" w:history="1">
        <w:r w:rsidRPr="006541DD">
          <w:rPr>
            <w:rStyle w:val="a7"/>
            <w:color w:val="auto"/>
            <w:sz w:val="28"/>
            <w:szCs w:val="28"/>
            <w:u w:val="none"/>
          </w:rPr>
          <w:t>пунктом 8.1</w:t>
        </w:r>
      </w:hyperlink>
      <w:r>
        <w:rPr>
          <w:sz w:val="28"/>
          <w:szCs w:val="28"/>
        </w:rPr>
        <w:t xml:space="preserve"> следующего содержания:</w:t>
      </w:r>
    </w:p>
    <w:p w:rsidR="006541DD" w:rsidRDefault="006541DD" w:rsidP="006541DD">
      <w:pPr>
        <w:autoSpaceDE w:val="0"/>
        <w:autoSpaceDN w:val="0"/>
        <w:adjustRightInd w:val="0"/>
        <w:ind w:firstLine="720"/>
        <w:jc w:val="both"/>
        <w:rPr>
          <w:sz w:val="28"/>
          <w:szCs w:val="28"/>
        </w:rPr>
      </w:pPr>
      <w:bookmarkStart w:id="1" w:name="sub_140172"/>
      <w:bookmarkEnd w:id="0"/>
      <w:r>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1DD" w:rsidRDefault="006541DD" w:rsidP="006541DD">
      <w:pPr>
        <w:ind w:firstLine="708"/>
        <w:jc w:val="both"/>
        <w:rPr>
          <w:sz w:val="28"/>
          <w:szCs w:val="28"/>
        </w:rPr>
      </w:pPr>
      <w:bookmarkStart w:id="2" w:name="sub_101"/>
      <w:bookmarkEnd w:id="1"/>
      <w:r>
        <w:rPr>
          <w:sz w:val="28"/>
          <w:szCs w:val="28"/>
        </w:rPr>
        <w:t xml:space="preserve">1.2.3. </w:t>
      </w:r>
      <w:hyperlink r:id="rId8" w:history="1">
        <w:r w:rsidRPr="006541DD">
          <w:rPr>
            <w:rStyle w:val="a7"/>
            <w:color w:val="auto"/>
            <w:sz w:val="28"/>
            <w:szCs w:val="28"/>
            <w:u w:val="none"/>
          </w:rPr>
          <w:t>пункт 22 части 1</w:t>
        </w:r>
        <w:r w:rsidRPr="006541DD">
          <w:rPr>
            <w:rStyle w:val="a7"/>
            <w:sz w:val="28"/>
            <w:szCs w:val="28"/>
            <w:u w:val="none"/>
          </w:rPr>
          <w:t xml:space="preserve"> </w:t>
        </w:r>
      </w:hyperlink>
      <w:r w:rsidRPr="006541DD">
        <w:rPr>
          <w:sz w:val="28"/>
          <w:szCs w:val="28"/>
        </w:rPr>
        <w:t>изложить</w:t>
      </w:r>
      <w:r>
        <w:rPr>
          <w:sz w:val="28"/>
          <w:szCs w:val="28"/>
        </w:rPr>
        <w:t xml:space="preserve"> в следующей редакции:</w:t>
      </w:r>
    </w:p>
    <w:p w:rsidR="006541DD" w:rsidRPr="00B91E60" w:rsidRDefault="006541DD" w:rsidP="006541DD">
      <w:pPr>
        <w:ind w:firstLine="708"/>
        <w:jc w:val="both"/>
        <w:rPr>
          <w:i/>
          <w:sz w:val="28"/>
          <w:szCs w:val="28"/>
        </w:rPr>
      </w:pPr>
      <w:bookmarkStart w:id="3" w:name="sub_140121"/>
      <w:bookmarkEnd w:id="2"/>
      <w:r>
        <w:rPr>
          <w:sz w:val="28"/>
          <w:szCs w:val="28"/>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w:t>
      </w:r>
      <w:r w:rsidRPr="00B91E60">
        <w:rPr>
          <w:sz w:val="28"/>
          <w:szCs w:val="28"/>
        </w:rPr>
        <w:t xml:space="preserve">реестре;»; </w:t>
      </w:r>
    </w:p>
    <w:bookmarkEnd w:id="3"/>
    <w:p w:rsidR="006541DD" w:rsidRDefault="006541DD" w:rsidP="006541DD">
      <w:pPr>
        <w:ind w:firstLine="708"/>
        <w:rPr>
          <w:sz w:val="28"/>
          <w:szCs w:val="28"/>
        </w:rPr>
      </w:pPr>
      <w:r>
        <w:rPr>
          <w:sz w:val="28"/>
          <w:szCs w:val="28"/>
        </w:rPr>
        <w:t>1.2.4. пункт 34 части 1 признать утратившим силу.</w:t>
      </w:r>
    </w:p>
    <w:p w:rsidR="006541DD" w:rsidRPr="006541DD" w:rsidRDefault="006541DD" w:rsidP="006541DD">
      <w:pPr>
        <w:autoSpaceDE w:val="0"/>
        <w:autoSpaceDN w:val="0"/>
        <w:adjustRightInd w:val="0"/>
        <w:ind w:firstLine="720"/>
        <w:jc w:val="both"/>
        <w:rPr>
          <w:sz w:val="28"/>
          <w:szCs w:val="28"/>
        </w:rPr>
      </w:pPr>
      <w:bookmarkStart w:id="4" w:name="sub_2001"/>
      <w:r>
        <w:rPr>
          <w:sz w:val="28"/>
          <w:szCs w:val="28"/>
        </w:rPr>
        <w:t xml:space="preserve">1.3. В </w:t>
      </w:r>
      <w:hyperlink r:id="rId9" w:history="1">
        <w:r w:rsidRPr="006541DD">
          <w:rPr>
            <w:rStyle w:val="a7"/>
            <w:color w:val="auto"/>
            <w:sz w:val="28"/>
            <w:szCs w:val="28"/>
            <w:u w:val="none"/>
          </w:rPr>
          <w:t>пункте 3 статьи 8</w:t>
        </w:r>
      </w:hyperlink>
      <w:r>
        <w:rPr>
          <w:sz w:val="28"/>
          <w:szCs w:val="28"/>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bookmarkEnd w:id="4"/>
    </w:p>
    <w:p w:rsidR="006541DD" w:rsidRDefault="006541DD" w:rsidP="006541DD">
      <w:pPr>
        <w:autoSpaceDE w:val="0"/>
        <w:autoSpaceDN w:val="0"/>
        <w:adjustRightInd w:val="0"/>
        <w:ind w:firstLine="720"/>
        <w:jc w:val="both"/>
        <w:rPr>
          <w:sz w:val="28"/>
          <w:szCs w:val="28"/>
        </w:rPr>
      </w:pPr>
      <w:r>
        <w:rPr>
          <w:sz w:val="28"/>
          <w:szCs w:val="28"/>
        </w:rPr>
        <w:t>1.4. Часть 5 статьи 12 изложить в следующей редакции:</w:t>
      </w:r>
    </w:p>
    <w:p w:rsidR="006541DD" w:rsidRDefault="006541DD" w:rsidP="006541DD">
      <w:pPr>
        <w:pStyle w:val="s1"/>
        <w:ind w:firstLine="598"/>
        <w:rPr>
          <w:rFonts w:ascii="Times New Roman" w:hAnsi="Times New Roman" w:cs="Times New Roman"/>
          <w:sz w:val="28"/>
          <w:szCs w:val="28"/>
        </w:rPr>
      </w:pPr>
      <w:r>
        <w:rPr>
          <w:rFonts w:ascii="Times New Roman" w:hAnsi="Times New Roman" w:cs="Times New Roman"/>
          <w:sz w:val="28"/>
          <w:szCs w:val="28"/>
        </w:rPr>
        <w:t xml:space="preserve">«5.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w:t>
      </w:r>
      <w:hyperlink r:id="rId10" w:anchor="sub_1007" w:history="1">
        <w:r w:rsidRPr="006541DD">
          <w:rPr>
            <w:rStyle w:val="a7"/>
            <w:rFonts w:ascii="Times New Roman" w:hAnsi="Times New Roman" w:cs="Times New Roman"/>
            <w:color w:val="auto"/>
            <w:sz w:val="28"/>
            <w:szCs w:val="28"/>
            <w:u w:val="none"/>
          </w:rPr>
          <w:t>частью</w:t>
        </w:r>
      </w:hyperlink>
      <w:r w:rsidRPr="006541DD">
        <w:rPr>
          <w:rFonts w:ascii="Times New Roman" w:hAnsi="Times New Roman" w:cs="Times New Roman"/>
          <w:sz w:val="28"/>
          <w:szCs w:val="28"/>
        </w:rPr>
        <w:t xml:space="preserve"> </w:t>
      </w:r>
      <w:r>
        <w:rPr>
          <w:rFonts w:ascii="Times New Roman" w:hAnsi="Times New Roman" w:cs="Times New Roman"/>
          <w:sz w:val="28"/>
          <w:szCs w:val="28"/>
        </w:rPr>
        <w:t>4 настоящей статьи, второе воскресенье сентября после такого досрочного прекращения полномочий.»;</w:t>
      </w:r>
    </w:p>
    <w:p w:rsidR="006541DD" w:rsidRDefault="006541DD" w:rsidP="006541DD">
      <w:pPr>
        <w:pStyle w:val="s1"/>
        <w:ind w:firstLine="598"/>
        <w:rPr>
          <w:rFonts w:ascii="Times New Roman" w:hAnsi="Times New Roman" w:cs="Times New Roman"/>
          <w:sz w:val="28"/>
          <w:szCs w:val="28"/>
        </w:rPr>
      </w:pPr>
      <w:r>
        <w:rPr>
          <w:rFonts w:ascii="Times New Roman" w:hAnsi="Times New Roman" w:cs="Times New Roman"/>
          <w:sz w:val="28"/>
          <w:szCs w:val="28"/>
        </w:rPr>
        <w:t>1.5. Статью 28 дополнить частью 2.1 следующего содержания:</w:t>
      </w:r>
    </w:p>
    <w:p w:rsidR="006541DD" w:rsidRPr="006541DD" w:rsidRDefault="006541DD" w:rsidP="006541DD">
      <w:pPr>
        <w:pStyle w:val="s1"/>
        <w:ind w:firstLine="708"/>
        <w:rPr>
          <w:rFonts w:ascii="Times New Roman" w:hAnsi="Times New Roman" w:cs="Times New Roman"/>
          <w:sz w:val="28"/>
          <w:szCs w:val="28"/>
        </w:rPr>
      </w:pPr>
      <w:r>
        <w:rPr>
          <w:rFonts w:ascii="Times New Roman" w:hAnsi="Times New Roman"/>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Pr>
          <w:rFonts w:ascii="Times New Roman" w:hAnsi="Times New Roman" w:cs="Times New Roman"/>
          <w:sz w:val="28"/>
          <w:szCs w:val="28"/>
        </w:rPr>
        <w:t>Федеральным законом № 131-ФЗ»;</w:t>
      </w:r>
    </w:p>
    <w:p w:rsidR="006541DD" w:rsidRPr="006541DD" w:rsidRDefault="006541DD" w:rsidP="006541DD">
      <w:pPr>
        <w:pStyle w:val="s1"/>
        <w:ind w:firstLine="708"/>
        <w:rPr>
          <w:rFonts w:ascii="Times New Roman" w:hAnsi="Times New Roman" w:cs="Times New Roman"/>
          <w:sz w:val="28"/>
          <w:szCs w:val="28"/>
        </w:rPr>
      </w:pPr>
      <w:r w:rsidRPr="006541DD">
        <w:rPr>
          <w:rFonts w:ascii="Times New Roman" w:hAnsi="Times New Roman" w:cs="Times New Roman"/>
          <w:sz w:val="28"/>
          <w:szCs w:val="28"/>
        </w:rPr>
        <w:t>1.6. Пункт 5 части 2 статьи 32 изложить в следующей редакции:</w:t>
      </w:r>
    </w:p>
    <w:p w:rsidR="006541DD" w:rsidRDefault="006541DD" w:rsidP="006541DD">
      <w:pPr>
        <w:autoSpaceDE w:val="0"/>
        <w:autoSpaceDN w:val="0"/>
        <w:adjustRightInd w:val="0"/>
        <w:ind w:firstLine="720"/>
        <w:jc w:val="both"/>
        <w:rPr>
          <w:sz w:val="28"/>
          <w:szCs w:val="28"/>
        </w:rPr>
      </w:pPr>
      <w:r>
        <w:rPr>
          <w:sz w:val="28"/>
          <w:szCs w:val="28"/>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w:t>
      </w:r>
      <w:r>
        <w:rPr>
          <w:snapToGrid w:val="0"/>
          <w:sz w:val="28"/>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sz w:val="28"/>
          <w:szCs w:val="28"/>
        </w:rPr>
        <w:t>Иркутской области</w:t>
      </w:r>
      <w:r>
        <w:rPr>
          <w:snapToGrid w:val="0"/>
          <w:sz w:val="28"/>
          <w:szCs w:val="28"/>
        </w:rPr>
        <w:t xml:space="preserve">, а также распоряжения </w:t>
      </w:r>
      <w:r>
        <w:rPr>
          <w:sz w:val="28"/>
          <w:szCs w:val="28"/>
        </w:rPr>
        <w:lastRenderedPageBreak/>
        <w:t xml:space="preserve">администрации Поселения </w:t>
      </w:r>
      <w:r>
        <w:rPr>
          <w:snapToGrid w:val="0"/>
          <w:sz w:val="28"/>
          <w:szCs w:val="28"/>
        </w:rPr>
        <w:t xml:space="preserve">по </w:t>
      </w:r>
      <w:r>
        <w:rPr>
          <w:sz w:val="28"/>
          <w:szCs w:val="28"/>
        </w:rPr>
        <w:t>вопросам организации работы местной администрации.».</w:t>
      </w:r>
    </w:p>
    <w:p w:rsidR="006541DD" w:rsidRDefault="006541DD" w:rsidP="006541DD">
      <w:pPr>
        <w:shd w:val="clear" w:color="auto" w:fill="FFFFFF"/>
        <w:tabs>
          <w:tab w:val="left" w:leader="underscore" w:pos="5090"/>
        </w:tabs>
        <w:ind w:left="598"/>
        <w:jc w:val="both"/>
        <w:rPr>
          <w:sz w:val="28"/>
          <w:szCs w:val="28"/>
        </w:rPr>
      </w:pPr>
      <w:r>
        <w:rPr>
          <w:sz w:val="28"/>
          <w:szCs w:val="28"/>
        </w:rPr>
        <w:t>1.7. Статью 39 дополнить частями 7, 8 следующего содержания:</w:t>
      </w:r>
    </w:p>
    <w:p w:rsidR="006541DD" w:rsidRDefault="006541DD" w:rsidP="006541DD">
      <w:pPr>
        <w:pStyle w:val="s1"/>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6541DD" w:rsidRDefault="006541DD" w:rsidP="006541DD">
      <w:pPr>
        <w:pStyle w:val="s1"/>
        <w:rPr>
          <w:rFonts w:ascii="Times New Roman" w:hAnsi="Times New Roman" w:cs="Times New Roman"/>
          <w:sz w:val="28"/>
          <w:szCs w:val="28"/>
        </w:rPr>
      </w:pPr>
      <w:r>
        <w:rPr>
          <w:rFonts w:ascii="Times New Roman" w:hAnsi="Times New Roman" w:cs="Times New Roman"/>
          <w:sz w:val="28"/>
          <w:szCs w:val="28"/>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6541DD" w:rsidRDefault="006541DD" w:rsidP="006541DD">
      <w:pPr>
        <w:pStyle w:val="s1"/>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541DD" w:rsidRDefault="006541DD" w:rsidP="006541DD">
      <w:pPr>
        <w:autoSpaceDE w:val="0"/>
        <w:autoSpaceDN w:val="0"/>
        <w:adjustRightInd w:val="0"/>
        <w:ind w:firstLine="720"/>
        <w:jc w:val="both"/>
        <w:rPr>
          <w:sz w:val="28"/>
          <w:szCs w:val="28"/>
        </w:rPr>
      </w:pPr>
      <w:r>
        <w:rPr>
          <w:sz w:val="28"/>
          <w:szCs w:val="28"/>
        </w:rPr>
        <w:t>1.8. Статью 44 дополнить частью 2 следующего содержания:</w:t>
      </w:r>
    </w:p>
    <w:p w:rsidR="006541DD" w:rsidRDefault="006541DD" w:rsidP="006541DD">
      <w:pPr>
        <w:autoSpaceDE w:val="0"/>
        <w:autoSpaceDN w:val="0"/>
        <w:adjustRightInd w:val="0"/>
        <w:ind w:firstLine="720"/>
        <w:jc w:val="both"/>
        <w:rPr>
          <w:sz w:val="28"/>
          <w:szCs w:val="28"/>
        </w:rPr>
      </w:pPr>
      <w:r>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6541DD">
          <w:rPr>
            <w:rStyle w:val="a7"/>
            <w:color w:val="auto"/>
            <w:sz w:val="28"/>
            <w:szCs w:val="28"/>
            <w:u w:val="none"/>
          </w:rPr>
          <w:t>законодательством</w:t>
        </w:r>
      </w:hyperlink>
      <w:r>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6541DD" w:rsidRDefault="006541DD" w:rsidP="006541DD">
      <w:pPr>
        <w:autoSpaceDE w:val="0"/>
        <w:autoSpaceDN w:val="0"/>
        <w:adjustRightInd w:val="0"/>
        <w:ind w:firstLine="720"/>
        <w:jc w:val="both"/>
        <w:rPr>
          <w:sz w:val="28"/>
          <w:szCs w:val="28"/>
        </w:rPr>
      </w:pPr>
      <w:r>
        <w:rPr>
          <w:sz w:val="28"/>
          <w:szCs w:val="28"/>
        </w:rPr>
        <w:t xml:space="preserve">1.9. </w:t>
      </w:r>
      <w:hyperlink r:id="rId12" w:history="1">
        <w:r w:rsidRPr="006541DD">
          <w:rPr>
            <w:rStyle w:val="a7"/>
            <w:color w:val="auto"/>
            <w:sz w:val="28"/>
            <w:szCs w:val="28"/>
            <w:u w:val="none"/>
          </w:rPr>
          <w:t>Статью 61</w:t>
        </w:r>
      </w:hyperlink>
      <w:r>
        <w:rPr>
          <w:sz w:val="28"/>
          <w:szCs w:val="28"/>
        </w:rPr>
        <w:t xml:space="preserve"> изложить в следующей редакции:</w:t>
      </w:r>
    </w:p>
    <w:p w:rsidR="006541DD" w:rsidRDefault="006541DD" w:rsidP="006541DD">
      <w:pPr>
        <w:autoSpaceDE w:val="0"/>
        <w:autoSpaceDN w:val="0"/>
        <w:adjustRightInd w:val="0"/>
        <w:ind w:firstLine="720"/>
        <w:jc w:val="both"/>
        <w:rPr>
          <w:sz w:val="28"/>
          <w:szCs w:val="28"/>
        </w:rPr>
      </w:pPr>
      <w:bookmarkStart w:id="5" w:name="sub_54"/>
      <w:r>
        <w:rPr>
          <w:sz w:val="28"/>
          <w:szCs w:val="28"/>
        </w:rPr>
        <w:t>«Статья 61. Закупки для обеспечения муниципальных нужд</w:t>
      </w:r>
    </w:p>
    <w:p w:rsidR="006541DD" w:rsidRDefault="006541DD" w:rsidP="006541DD">
      <w:pPr>
        <w:autoSpaceDE w:val="0"/>
        <w:autoSpaceDN w:val="0"/>
        <w:adjustRightInd w:val="0"/>
        <w:ind w:firstLine="720"/>
        <w:jc w:val="both"/>
        <w:rPr>
          <w:sz w:val="28"/>
          <w:szCs w:val="28"/>
        </w:rPr>
      </w:pPr>
      <w:bookmarkStart w:id="6" w:name="sub_5401"/>
      <w:bookmarkEnd w:id="5"/>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1DD" w:rsidRDefault="006541DD" w:rsidP="006541DD">
      <w:pPr>
        <w:autoSpaceDE w:val="0"/>
        <w:autoSpaceDN w:val="0"/>
        <w:adjustRightInd w:val="0"/>
        <w:ind w:firstLine="720"/>
        <w:jc w:val="both"/>
        <w:rPr>
          <w:sz w:val="28"/>
          <w:szCs w:val="28"/>
        </w:rPr>
      </w:pPr>
      <w:bookmarkStart w:id="7" w:name="sub_5402"/>
      <w:bookmarkEnd w:id="6"/>
      <w:r>
        <w:rPr>
          <w:sz w:val="28"/>
          <w:szCs w:val="28"/>
        </w:rPr>
        <w:t>2. Закупки товаров, работ, услуг для обеспечения муниципальных нужд осуществляются за счет средств бюджета Поселения.»;</w:t>
      </w:r>
    </w:p>
    <w:bookmarkEnd w:id="7"/>
    <w:p w:rsidR="006541DD" w:rsidRDefault="006541DD" w:rsidP="006541DD">
      <w:pPr>
        <w:autoSpaceDE w:val="0"/>
        <w:autoSpaceDN w:val="0"/>
        <w:adjustRightInd w:val="0"/>
        <w:ind w:firstLine="720"/>
        <w:jc w:val="both"/>
        <w:rPr>
          <w:sz w:val="28"/>
          <w:szCs w:val="28"/>
        </w:rPr>
      </w:pPr>
      <w:r>
        <w:rPr>
          <w:sz w:val="28"/>
          <w:szCs w:val="28"/>
        </w:rPr>
        <w:t xml:space="preserve">1.10. </w:t>
      </w:r>
      <w:bookmarkStart w:id="8" w:name="sub_24"/>
      <w:r w:rsidR="004D49A6" w:rsidRPr="006541DD">
        <w:rPr>
          <w:sz w:val="28"/>
          <w:szCs w:val="28"/>
        </w:rPr>
        <w:fldChar w:fldCharType="begin"/>
      </w:r>
      <w:r w:rsidRPr="006541DD">
        <w:rPr>
          <w:sz w:val="28"/>
          <w:szCs w:val="28"/>
        </w:rPr>
        <w:instrText xml:space="preserve"> HYPERLINK "garantf1://86367.7412/" </w:instrText>
      </w:r>
      <w:r w:rsidR="004D49A6" w:rsidRPr="006541DD">
        <w:rPr>
          <w:sz w:val="28"/>
          <w:szCs w:val="28"/>
        </w:rPr>
        <w:fldChar w:fldCharType="separate"/>
      </w:r>
      <w:r w:rsidRPr="006541DD">
        <w:rPr>
          <w:rStyle w:val="a7"/>
          <w:color w:val="auto"/>
          <w:sz w:val="28"/>
          <w:szCs w:val="28"/>
          <w:u w:val="none"/>
        </w:rPr>
        <w:t>Часть 2 статьи 70</w:t>
      </w:r>
      <w:r w:rsidR="004D49A6" w:rsidRPr="006541DD">
        <w:rPr>
          <w:sz w:val="28"/>
          <w:szCs w:val="28"/>
        </w:rPr>
        <w:fldChar w:fldCharType="end"/>
      </w:r>
      <w:r w:rsidRPr="006541DD">
        <w:rPr>
          <w:sz w:val="28"/>
          <w:szCs w:val="28"/>
        </w:rPr>
        <w:t xml:space="preserve"> </w:t>
      </w:r>
      <w:r>
        <w:rPr>
          <w:sz w:val="28"/>
          <w:szCs w:val="28"/>
        </w:rPr>
        <w:t xml:space="preserve">дополнить </w:t>
      </w:r>
      <w:hyperlink r:id="rId13" w:history="1">
        <w:r w:rsidRPr="006541DD">
          <w:rPr>
            <w:rStyle w:val="a7"/>
            <w:color w:val="auto"/>
            <w:sz w:val="28"/>
            <w:szCs w:val="28"/>
            <w:u w:val="none"/>
          </w:rPr>
          <w:t>пунктом 5</w:t>
        </w:r>
      </w:hyperlink>
      <w:r>
        <w:rPr>
          <w:sz w:val="28"/>
          <w:szCs w:val="28"/>
        </w:rPr>
        <w:t xml:space="preserve"> следующего содержания:</w:t>
      </w:r>
    </w:p>
    <w:p w:rsidR="006541DD" w:rsidRDefault="006541DD" w:rsidP="006541DD">
      <w:pPr>
        <w:autoSpaceDE w:val="0"/>
        <w:autoSpaceDN w:val="0"/>
        <w:adjustRightInd w:val="0"/>
        <w:ind w:firstLine="720"/>
        <w:jc w:val="both"/>
        <w:rPr>
          <w:sz w:val="28"/>
          <w:szCs w:val="28"/>
        </w:rPr>
      </w:pPr>
      <w:bookmarkStart w:id="9" w:name="sub_74125"/>
      <w:bookmarkEnd w:id="8"/>
      <w:r>
        <w:rPr>
          <w:sz w:val="28"/>
          <w:szCs w:val="28"/>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bookmarkEnd w:id="9"/>
    <w:p w:rsidR="006541DD" w:rsidRDefault="006541DD" w:rsidP="006541DD">
      <w:pPr>
        <w:autoSpaceDE w:val="0"/>
        <w:autoSpaceDN w:val="0"/>
        <w:adjustRightInd w:val="0"/>
        <w:ind w:firstLine="720"/>
        <w:jc w:val="both"/>
        <w:rPr>
          <w:sz w:val="28"/>
          <w:szCs w:val="28"/>
        </w:rPr>
      </w:pPr>
      <w:r>
        <w:rPr>
          <w:sz w:val="28"/>
          <w:szCs w:val="28"/>
        </w:rPr>
        <w:t xml:space="preserve">1.11. </w:t>
      </w:r>
      <w:hyperlink r:id="rId14" w:history="1">
        <w:r w:rsidRPr="006541DD">
          <w:rPr>
            <w:rStyle w:val="a7"/>
            <w:color w:val="auto"/>
            <w:sz w:val="28"/>
            <w:szCs w:val="28"/>
            <w:u w:val="none"/>
          </w:rPr>
          <w:t>Статью 7</w:t>
        </w:r>
      </w:hyperlink>
      <w:r>
        <w:rPr>
          <w:sz w:val="28"/>
          <w:szCs w:val="28"/>
        </w:rPr>
        <w:t>2 изложить в следующей редакции:</w:t>
      </w:r>
    </w:p>
    <w:p w:rsidR="006541DD" w:rsidRDefault="006541DD" w:rsidP="006541DD">
      <w:pPr>
        <w:autoSpaceDE w:val="0"/>
        <w:autoSpaceDN w:val="0"/>
        <w:adjustRightInd w:val="0"/>
        <w:ind w:firstLine="709"/>
        <w:jc w:val="both"/>
        <w:rPr>
          <w:b/>
          <w:sz w:val="28"/>
          <w:szCs w:val="28"/>
        </w:rPr>
      </w:pPr>
      <w:r>
        <w:rPr>
          <w:sz w:val="28"/>
          <w:szCs w:val="28"/>
        </w:rPr>
        <w:t>«</w:t>
      </w: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6541DD" w:rsidRDefault="006541DD" w:rsidP="006541DD">
      <w:pPr>
        <w:autoSpaceDE w:val="0"/>
        <w:autoSpaceDN w:val="0"/>
        <w:adjustRightInd w:val="0"/>
        <w:ind w:firstLine="720"/>
        <w:jc w:val="both"/>
        <w:rPr>
          <w:color w:val="000000"/>
          <w:spacing w:val="1"/>
          <w:sz w:val="28"/>
          <w:szCs w:val="28"/>
        </w:rPr>
      </w:pPr>
      <w:bookmarkStart w:id="10" w:name="sub_11"/>
      <w:r>
        <w:rPr>
          <w:sz w:val="28"/>
          <w:szCs w:val="28"/>
        </w:rPr>
        <w:t xml:space="preserve">Контроль и надзор за деятельностью органов местного самоуправления Лоховского сельского поселения и должностных лиц местного самоуправления Лоховского сельского поселения осуществляется в соответствии с Федеральным законом </w:t>
      </w:r>
      <w:r>
        <w:rPr>
          <w:color w:val="000000"/>
          <w:spacing w:val="1"/>
          <w:sz w:val="28"/>
          <w:szCs w:val="28"/>
        </w:rPr>
        <w:t>№ 131-ФЗ.»</w:t>
      </w:r>
    </w:p>
    <w:bookmarkEnd w:id="10"/>
    <w:p w:rsidR="006541DD" w:rsidRDefault="006541DD" w:rsidP="006541DD">
      <w:pPr>
        <w:ind w:firstLine="708"/>
        <w:jc w:val="both"/>
        <w:rPr>
          <w:sz w:val="28"/>
          <w:szCs w:val="28"/>
        </w:rPr>
      </w:pPr>
      <w:r>
        <w:rPr>
          <w:sz w:val="28"/>
          <w:szCs w:val="28"/>
        </w:rPr>
        <w:t>2. Администрации Лоховского муниципального образования:</w:t>
      </w:r>
    </w:p>
    <w:p w:rsidR="006541DD" w:rsidRDefault="006541DD" w:rsidP="006541DD">
      <w:pPr>
        <w:ind w:firstLine="708"/>
        <w:jc w:val="both"/>
        <w:rPr>
          <w:sz w:val="28"/>
          <w:szCs w:val="28"/>
        </w:rPr>
      </w:pPr>
      <w:r>
        <w:rPr>
          <w:sz w:val="28"/>
          <w:szCs w:val="28"/>
        </w:rPr>
        <w:t xml:space="preserve">2.1. </w:t>
      </w:r>
      <w:r>
        <w:rPr>
          <w:sz w:val="28"/>
          <w:szCs w:val="28"/>
        </w:rPr>
        <w:tab/>
        <w:t>Произвести регистрацию изменений в Устав Лоховского муниципального образования в установленном порядке;</w:t>
      </w:r>
    </w:p>
    <w:p w:rsidR="006541DD" w:rsidRDefault="006541DD" w:rsidP="006541DD">
      <w:pPr>
        <w:ind w:firstLine="708"/>
        <w:jc w:val="both"/>
        <w:rPr>
          <w:sz w:val="28"/>
          <w:szCs w:val="28"/>
        </w:rPr>
      </w:pPr>
      <w:r>
        <w:rPr>
          <w:sz w:val="28"/>
          <w:szCs w:val="28"/>
        </w:rPr>
        <w:t>2.2.</w:t>
      </w:r>
      <w:r>
        <w:rPr>
          <w:sz w:val="28"/>
          <w:szCs w:val="28"/>
        </w:rPr>
        <w:tab/>
        <w:t xml:space="preserve">После проведения процедуры государственной регистрации опубликовать зарегистрированные изменения к Уставу Лоховского муниципального образования в издании «Лоховский вестник» и разместить </w:t>
      </w:r>
      <w:bookmarkStart w:id="11" w:name="sub_922"/>
      <w:bookmarkStart w:id="12" w:name="sub_50"/>
      <w:bookmarkStart w:id="13" w:name="sub_93"/>
      <w:r>
        <w:rPr>
          <w:sz w:val="28"/>
          <w:szCs w:val="28"/>
        </w:rPr>
        <w:t>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Лоховского муниципального образования.</w:t>
      </w:r>
    </w:p>
    <w:bookmarkEnd w:id="11"/>
    <w:p w:rsidR="006541DD" w:rsidRDefault="006541DD" w:rsidP="006541DD">
      <w:pPr>
        <w:ind w:firstLine="708"/>
        <w:jc w:val="both"/>
        <w:rPr>
          <w:sz w:val="28"/>
          <w:szCs w:val="28"/>
        </w:rPr>
      </w:pPr>
      <w:r>
        <w:rPr>
          <w:sz w:val="28"/>
          <w:szCs w:val="28"/>
        </w:rPr>
        <w:t>3. Настоящее Решение вступает в законную силу со дня его официального опубликования в издании «Лоховский вестник», за исключением подпункта 1.2.3 пункта 1.2. настоящего решения, который вступает в силу с 1 июля 2014 года, пункта 1.7. настоящего решения, который вступает в силу 1 января 2017 года.</w:t>
      </w:r>
    </w:p>
    <w:p w:rsidR="006541DD" w:rsidRDefault="006541DD" w:rsidP="006541DD">
      <w:pPr>
        <w:ind w:firstLine="708"/>
        <w:jc w:val="both"/>
        <w:rPr>
          <w:sz w:val="28"/>
          <w:szCs w:val="28"/>
        </w:rPr>
      </w:pPr>
    </w:p>
    <w:bookmarkEnd w:id="12"/>
    <w:bookmarkEnd w:id="13"/>
    <w:p w:rsidR="006541DD" w:rsidRDefault="006541DD" w:rsidP="006541DD">
      <w:pPr>
        <w:jc w:val="both"/>
        <w:rPr>
          <w:sz w:val="28"/>
          <w:szCs w:val="28"/>
        </w:rPr>
      </w:pPr>
    </w:p>
    <w:p w:rsidR="006541DD" w:rsidRDefault="006541DD" w:rsidP="006541DD">
      <w:pPr>
        <w:jc w:val="both"/>
        <w:rPr>
          <w:sz w:val="28"/>
          <w:szCs w:val="28"/>
        </w:rPr>
      </w:pPr>
    </w:p>
    <w:p w:rsidR="006541DD" w:rsidRDefault="006541DD" w:rsidP="006541DD">
      <w:pPr>
        <w:jc w:val="both"/>
        <w:rPr>
          <w:sz w:val="28"/>
          <w:szCs w:val="28"/>
        </w:rPr>
      </w:pPr>
      <w:r>
        <w:rPr>
          <w:sz w:val="28"/>
          <w:szCs w:val="28"/>
        </w:rPr>
        <w:t>Глава Лоховского</w:t>
      </w:r>
    </w:p>
    <w:p w:rsidR="006541DD" w:rsidRDefault="006541DD" w:rsidP="006541DD">
      <w:pPr>
        <w:jc w:val="both"/>
        <w:rPr>
          <w:sz w:val="28"/>
          <w:szCs w:val="28"/>
        </w:rPr>
      </w:pPr>
      <w:r>
        <w:rPr>
          <w:sz w:val="28"/>
          <w:szCs w:val="28"/>
        </w:rPr>
        <w:t>муниципального образования</w:t>
      </w:r>
      <w:r w:rsidRPr="006541DD">
        <w:rPr>
          <w:sz w:val="28"/>
          <w:szCs w:val="28"/>
        </w:rPr>
        <w:tab/>
      </w:r>
      <w:r w:rsidRPr="006541DD">
        <w:rPr>
          <w:sz w:val="28"/>
          <w:szCs w:val="28"/>
        </w:rPr>
        <w:tab/>
      </w:r>
      <w:r w:rsidRPr="006541DD">
        <w:rPr>
          <w:sz w:val="28"/>
          <w:szCs w:val="28"/>
        </w:rPr>
        <w:tab/>
      </w:r>
      <w:r w:rsidRPr="006541DD">
        <w:rPr>
          <w:sz w:val="28"/>
          <w:szCs w:val="28"/>
        </w:rPr>
        <w:tab/>
      </w:r>
      <w:r w:rsidRPr="006541DD">
        <w:rPr>
          <w:sz w:val="28"/>
          <w:szCs w:val="28"/>
        </w:rPr>
        <w:tab/>
      </w:r>
      <w:r w:rsidRPr="006541DD">
        <w:rPr>
          <w:sz w:val="28"/>
          <w:szCs w:val="28"/>
        </w:rPr>
        <w:tab/>
      </w:r>
      <w:r>
        <w:rPr>
          <w:sz w:val="28"/>
          <w:szCs w:val="28"/>
        </w:rPr>
        <w:t>Е.В. Никитина</w:t>
      </w:r>
    </w:p>
    <w:p w:rsidR="00EC0F3B" w:rsidRPr="00BF2E5F" w:rsidRDefault="00EC0F3B" w:rsidP="00191E63">
      <w:pPr>
        <w:shd w:val="clear" w:color="auto" w:fill="FFFFFF"/>
        <w:rPr>
          <w:spacing w:val="-5"/>
          <w:sz w:val="28"/>
          <w:szCs w:val="28"/>
        </w:rPr>
      </w:pPr>
    </w:p>
    <w:p w:rsidR="006541DD" w:rsidRPr="00BF2E5F" w:rsidRDefault="006541DD" w:rsidP="00191E63">
      <w:pPr>
        <w:shd w:val="clear" w:color="auto" w:fill="FFFFFF"/>
        <w:rPr>
          <w:spacing w:val="-5"/>
          <w:sz w:val="28"/>
          <w:szCs w:val="28"/>
        </w:rPr>
      </w:pPr>
    </w:p>
    <w:p w:rsidR="006541DD" w:rsidRPr="00BF2E5F" w:rsidRDefault="00BF2E5F" w:rsidP="00BF2E5F">
      <w:pPr>
        <w:shd w:val="clear" w:color="auto" w:fill="FFFFFF"/>
        <w:jc w:val="both"/>
        <w:rPr>
          <w:b/>
          <w:spacing w:val="-5"/>
          <w:sz w:val="28"/>
          <w:szCs w:val="28"/>
        </w:rPr>
      </w:pPr>
      <w:r w:rsidRPr="00BF2E5F">
        <w:rPr>
          <w:b/>
          <w:spacing w:val="-5"/>
          <w:sz w:val="28"/>
          <w:szCs w:val="28"/>
        </w:rPr>
        <w:t xml:space="preserve">Изменения в Устав зарегистрированы в Управлении Министерства юстиции Российской Федерации по Иркутской области от </w:t>
      </w:r>
      <w:r w:rsidRPr="00BF2E5F">
        <w:rPr>
          <w:b/>
          <w:color w:val="000000"/>
          <w:sz w:val="28"/>
          <w:szCs w:val="28"/>
          <w:shd w:val="clear" w:color="auto" w:fill="FFFFFF"/>
        </w:rPr>
        <w:t>27.05.2014</w:t>
      </w:r>
      <w:r>
        <w:rPr>
          <w:b/>
          <w:color w:val="000000"/>
          <w:sz w:val="28"/>
          <w:szCs w:val="28"/>
          <w:shd w:val="clear" w:color="auto" w:fill="FFFFFF"/>
        </w:rPr>
        <w:t xml:space="preserve"> </w:t>
      </w:r>
      <w:r w:rsidR="00B91E60">
        <w:rPr>
          <w:b/>
          <w:color w:val="000000"/>
          <w:sz w:val="28"/>
          <w:szCs w:val="28"/>
          <w:shd w:val="clear" w:color="auto" w:fill="FFFFFF"/>
        </w:rPr>
        <w:t>года, государственный регистрационный №</w:t>
      </w:r>
      <w:r w:rsidRPr="00BF2E5F">
        <w:rPr>
          <w:b/>
          <w:color w:val="000000"/>
          <w:sz w:val="28"/>
          <w:szCs w:val="28"/>
          <w:shd w:val="clear" w:color="auto" w:fill="FFFFFF"/>
        </w:rPr>
        <w:t xml:space="preserve"> </w:t>
      </w:r>
      <w:r w:rsidRPr="00BF2E5F">
        <w:rPr>
          <w:b/>
          <w:color w:val="000000"/>
          <w:sz w:val="28"/>
          <w:szCs w:val="28"/>
          <w:shd w:val="clear" w:color="auto" w:fill="FFFFFF"/>
          <w:lang w:val="en-US"/>
        </w:rPr>
        <w:t>Ru</w:t>
      </w:r>
      <w:r w:rsidRPr="00BF2E5F">
        <w:rPr>
          <w:b/>
          <w:color w:val="000000"/>
          <w:sz w:val="28"/>
          <w:szCs w:val="28"/>
          <w:shd w:val="clear" w:color="auto" w:fill="FFFFFF"/>
        </w:rPr>
        <w:t xml:space="preserve"> 385253072014001.</w:t>
      </w:r>
    </w:p>
    <w:p w:rsidR="006541DD" w:rsidRPr="00BF2E5F" w:rsidRDefault="006541DD" w:rsidP="00191E63">
      <w:pPr>
        <w:shd w:val="clear" w:color="auto" w:fill="FFFFFF"/>
        <w:rPr>
          <w:spacing w:val="-5"/>
          <w:sz w:val="28"/>
          <w:szCs w:val="28"/>
        </w:rPr>
      </w:pPr>
    </w:p>
    <w:p w:rsidR="006541DD" w:rsidRPr="00BF2E5F" w:rsidRDefault="006541DD" w:rsidP="00191E63">
      <w:pPr>
        <w:shd w:val="clear" w:color="auto" w:fill="FFFFFF"/>
        <w:rPr>
          <w:spacing w:val="-5"/>
          <w:sz w:val="28"/>
          <w:szCs w:val="28"/>
        </w:rPr>
      </w:pPr>
    </w:p>
    <w:p w:rsidR="006541DD" w:rsidRPr="00BF2E5F" w:rsidRDefault="006541DD" w:rsidP="00191E63">
      <w:pPr>
        <w:shd w:val="clear" w:color="auto" w:fill="FFFFFF"/>
        <w:rPr>
          <w:spacing w:val="-5"/>
          <w:sz w:val="28"/>
          <w:szCs w:val="28"/>
        </w:rPr>
      </w:pPr>
    </w:p>
    <w:p w:rsidR="006541DD" w:rsidRPr="00BF2E5F" w:rsidRDefault="006541DD" w:rsidP="00191E63">
      <w:pPr>
        <w:shd w:val="clear" w:color="auto" w:fill="FFFFFF"/>
        <w:rPr>
          <w:spacing w:val="-5"/>
          <w:sz w:val="28"/>
          <w:szCs w:val="28"/>
        </w:rPr>
      </w:pPr>
    </w:p>
    <w:p w:rsidR="00191E63" w:rsidRPr="00191E63" w:rsidRDefault="00191E63" w:rsidP="00191E63">
      <w:pPr>
        <w:shd w:val="clear" w:color="auto" w:fill="FFFFFF"/>
        <w:rPr>
          <w:spacing w:val="-5"/>
          <w:sz w:val="28"/>
          <w:szCs w:val="28"/>
        </w:rPr>
      </w:pPr>
      <w:r>
        <w:rPr>
          <w:sz w:val="16"/>
          <w:szCs w:val="16"/>
        </w:rPr>
        <w:t>Исп. Н.Л.</w:t>
      </w:r>
      <w:r w:rsidR="008F565F">
        <w:rPr>
          <w:sz w:val="16"/>
          <w:szCs w:val="16"/>
        </w:rPr>
        <w:t xml:space="preserve"> </w:t>
      </w:r>
      <w:r>
        <w:rPr>
          <w:sz w:val="16"/>
          <w:szCs w:val="16"/>
        </w:rPr>
        <w:t>Кобелева</w:t>
      </w:r>
    </w:p>
    <w:p w:rsidR="00191E63" w:rsidRPr="00CB42DA" w:rsidRDefault="00191E63" w:rsidP="00191E63">
      <w:pPr>
        <w:widowControl w:val="0"/>
        <w:rPr>
          <w:sz w:val="16"/>
          <w:szCs w:val="16"/>
        </w:rPr>
      </w:pPr>
      <w:r>
        <w:rPr>
          <w:sz w:val="16"/>
          <w:szCs w:val="16"/>
        </w:rPr>
        <w:t>89025112304</w:t>
      </w:r>
    </w:p>
    <w:p w:rsidR="00CB42DA" w:rsidRPr="00CB42DA" w:rsidRDefault="00CB42DA" w:rsidP="00191E63">
      <w:pPr>
        <w:widowControl w:val="0"/>
        <w:rPr>
          <w:sz w:val="16"/>
          <w:szCs w:val="16"/>
        </w:rPr>
      </w:pPr>
    </w:p>
    <w:sectPr w:rsidR="00CB42DA" w:rsidRPr="00CB42DA" w:rsidSect="00191E63">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93" w:rsidRDefault="00661693" w:rsidP="00191E63">
      <w:r>
        <w:separator/>
      </w:r>
    </w:p>
  </w:endnote>
  <w:endnote w:type="continuationSeparator" w:id="0">
    <w:p w:rsidR="00661693" w:rsidRDefault="00661693" w:rsidP="00191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93" w:rsidRDefault="00661693" w:rsidP="00191E63">
      <w:r>
        <w:separator/>
      </w:r>
    </w:p>
  </w:footnote>
  <w:footnote w:type="continuationSeparator" w:id="0">
    <w:p w:rsidR="00661693" w:rsidRDefault="00661693" w:rsidP="00191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891"/>
      <w:docPartObj>
        <w:docPartGallery w:val="Page Numbers (Top of Page)"/>
        <w:docPartUnique/>
      </w:docPartObj>
    </w:sdtPr>
    <w:sdtContent>
      <w:p w:rsidR="00191E63" w:rsidRDefault="004D49A6">
        <w:pPr>
          <w:pStyle w:val="a3"/>
          <w:jc w:val="center"/>
        </w:pPr>
        <w:fldSimple w:instr=" PAGE   \* MERGEFORMAT ">
          <w:r w:rsidR="00B91E60">
            <w:rPr>
              <w:noProof/>
            </w:rPr>
            <w:t>4</w:t>
          </w:r>
        </w:fldSimple>
      </w:p>
    </w:sdtContent>
  </w:sdt>
  <w:p w:rsidR="00191E63" w:rsidRDefault="00191E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1E63"/>
    <w:rsid w:val="000453EE"/>
    <w:rsid w:val="000A4B10"/>
    <w:rsid w:val="00191E63"/>
    <w:rsid w:val="001A556B"/>
    <w:rsid w:val="001F58FB"/>
    <w:rsid w:val="002438CF"/>
    <w:rsid w:val="0027587F"/>
    <w:rsid w:val="002B75B9"/>
    <w:rsid w:val="0037253B"/>
    <w:rsid w:val="003872C9"/>
    <w:rsid w:val="0042627C"/>
    <w:rsid w:val="00442482"/>
    <w:rsid w:val="00470E94"/>
    <w:rsid w:val="00475E69"/>
    <w:rsid w:val="00485ABD"/>
    <w:rsid w:val="004B0EAA"/>
    <w:rsid w:val="004B16E1"/>
    <w:rsid w:val="004B1B8C"/>
    <w:rsid w:val="004D356D"/>
    <w:rsid w:val="004D49A6"/>
    <w:rsid w:val="004E3DC8"/>
    <w:rsid w:val="004E4C1E"/>
    <w:rsid w:val="0054546F"/>
    <w:rsid w:val="00553628"/>
    <w:rsid w:val="00573B1F"/>
    <w:rsid w:val="00583D8F"/>
    <w:rsid w:val="00594B31"/>
    <w:rsid w:val="0059683C"/>
    <w:rsid w:val="005F5FEC"/>
    <w:rsid w:val="00625D6B"/>
    <w:rsid w:val="006541DD"/>
    <w:rsid w:val="00661693"/>
    <w:rsid w:val="006B0DAE"/>
    <w:rsid w:val="00843E61"/>
    <w:rsid w:val="00872775"/>
    <w:rsid w:val="008A5E88"/>
    <w:rsid w:val="008F565F"/>
    <w:rsid w:val="00935206"/>
    <w:rsid w:val="00A11F32"/>
    <w:rsid w:val="00A37D26"/>
    <w:rsid w:val="00A5381B"/>
    <w:rsid w:val="00A54E8C"/>
    <w:rsid w:val="00B40446"/>
    <w:rsid w:val="00B51E94"/>
    <w:rsid w:val="00B55F73"/>
    <w:rsid w:val="00B91E60"/>
    <w:rsid w:val="00BF2E5F"/>
    <w:rsid w:val="00C10451"/>
    <w:rsid w:val="00C351BD"/>
    <w:rsid w:val="00C36F00"/>
    <w:rsid w:val="00C54BD0"/>
    <w:rsid w:val="00C67223"/>
    <w:rsid w:val="00CB42DA"/>
    <w:rsid w:val="00D038DC"/>
    <w:rsid w:val="00D24528"/>
    <w:rsid w:val="00D71B82"/>
    <w:rsid w:val="00D96D93"/>
    <w:rsid w:val="00E15D14"/>
    <w:rsid w:val="00E71187"/>
    <w:rsid w:val="00EC0F3B"/>
    <w:rsid w:val="00EC6647"/>
    <w:rsid w:val="00F67329"/>
    <w:rsid w:val="00F70E3A"/>
    <w:rsid w:val="00F937CE"/>
    <w:rsid w:val="00FD0191"/>
    <w:rsid w:val="00FE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91E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1E63"/>
    <w:rPr>
      <w:rFonts w:ascii="Arial" w:eastAsia="Times New Roman" w:hAnsi="Arial" w:cs="Arial"/>
      <w:b/>
      <w:bCs/>
      <w:sz w:val="26"/>
      <w:szCs w:val="26"/>
      <w:lang w:eastAsia="ru-RU"/>
    </w:rPr>
  </w:style>
  <w:style w:type="paragraph" w:customStyle="1" w:styleId="ConsNormal">
    <w:name w:val="ConsNormal"/>
    <w:rsid w:val="00191E63"/>
    <w:pPr>
      <w:spacing w:after="0" w:line="240" w:lineRule="auto"/>
      <w:ind w:firstLine="720"/>
    </w:pPr>
    <w:rPr>
      <w:rFonts w:ascii="Arial" w:eastAsia="Times New Roman" w:hAnsi="Arial" w:cs="Times New Roman"/>
      <w:snapToGrid w:val="0"/>
      <w:sz w:val="20"/>
      <w:szCs w:val="20"/>
      <w:lang w:eastAsia="ru-RU"/>
    </w:rPr>
  </w:style>
  <w:style w:type="paragraph" w:customStyle="1" w:styleId="s1">
    <w:name w:val="s_1"/>
    <w:basedOn w:val="a"/>
    <w:rsid w:val="00191E63"/>
    <w:pPr>
      <w:ind w:firstLine="720"/>
      <w:jc w:val="both"/>
    </w:pPr>
    <w:rPr>
      <w:rFonts w:ascii="Arial" w:hAnsi="Arial" w:cs="Arial"/>
      <w:sz w:val="26"/>
      <w:szCs w:val="26"/>
    </w:rPr>
  </w:style>
  <w:style w:type="paragraph" w:styleId="a3">
    <w:name w:val="header"/>
    <w:basedOn w:val="a"/>
    <w:link w:val="a4"/>
    <w:uiPriority w:val="99"/>
    <w:unhideWhenUsed/>
    <w:rsid w:val="00191E63"/>
    <w:pPr>
      <w:tabs>
        <w:tab w:val="center" w:pos="4677"/>
        <w:tab w:val="right" w:pos="9355"/>
      </w:tabs>
    </w:pPr>
  </w:style>
  <w:style w:type="character" w:customStyle="1" w:styleId="a4">
    <w:name w:val="Верхний колонтитул Знак"/>
    <w:basedOn w:val="a0"/>
    <w:link w:val="a3"/>
    <w:uiPriority w:val="99"/>
    <w:rsid w:val="00191E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91E63"/>
    <w:pPr>
      <w:tabs>
        <w:tab w:val="center" w:pos="4677"/>
        <w:tab w:val="right" w:pos="9355"/>
      </w:tabs>
    </w:pPr>
  </w:style>
  <w:style w:type="character" w:customStyle="1" w:styleId="a6">
    <w:name w:val="Нижний колонтитул Знак"/>
    <w:basedOn w:val="a0"/>
    <w:link w:val="a5"/>
    <w:uiPriority w:val="99"/>
    <w:semiHidden/>
    <w:rsid w:val="00191E63"/>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B42DA"/>
    <w:rPr>
      <w:color w:val="0000FF"/>
      <w:u w:val="single"/>
    </w:rPr>
  </w:style>
  <w:style w:type="character" w:customStyle="1" w:styleId="10">
    <w:name w:val="Заголовок 1 Знак"/>
    <w:basedOn w:val="a0"/>
    <w:link w:val="1"/>
    <w:uiPriority w:val="9"/>
    <w:rsid w:val="00EC0F3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26447307">
      <w:bodyDiv w:val="1"/>
      <w:marLeft w:val="0"/>
      <w:marRight w:val="0"/>
      <w:marTop w:val="0"/>
      <w:marBottom w:val="0"/>
      <w:divBdr>
        <w:top w:val="none" w:sz="0" w:space="0" w:color="auto"/>
        <w:left w:val="none" w:sz="0" w:space="0" w:color="auto"/>
        <w:bottom w:val="none" w:sz="0" w:space="0" w:color="auto"/>
        <w:right w:val="none" w:sz="0" w:space="0" w:color="auto"/>
      </w:divBdr>
    </w:div>
    <w:div w:id="10271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0121/" TargetMode="External"/><Relationship Id="rId13" Type="http://schemas.openxmlformats.org/officeDocument/2006/relationships/hyperlink" Target="garantf1://86367.74125/" TargetMode="External"/><Relationship Id="rId3" Type="http://schemas.openxmlformats.org/officeDocument/2006/relationships/webSettings" Target="webSettings.xml"/><Relationship Id="rId7" Type="http://schemas.openxmlformats.org/officeDocument/2006/relationships/hyperlink" Target="garantf1://86367.140172/" TargetMode="External"/><Relationship Id="rId12" Type="http://schemas.openxmlformats.org/officeDocument/2006/relationships/hyperlink" Target="garantf1://86367.5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1401/" TargetMode="External"/><Relationship Id="rId11" Type="http://schemas.openxmlformats.org/officeDocument/2006/relationships/hyperlink" Target="garantf1://70272952.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file:///C:\Documents%20and%20Settings\Admin\&#1052;&#1086;&#1080;%20&#1076;&#1086;&#1082;&#1091;&#1084;&#1077;&#1085;&#1090;&#1099;\&#1044;&#1091;&#1084;&#1072;%20&#1087;&#1086;&#1089;&#1077;&#1083;&#1077;&#1085;&#1080;&#1103;%202011-2016&#1075;&#1075;\&#1056;&#1077;&#1096;&#1077;&#1085;&#1080;&#1103;%202014\&#1044;&#1091;&#1084;&#1072;%2030.04.2014\&#1056;&#1044;%20&#1051;&#1086;&#1093;&#1086;&#1074;&#1089;&#1082;&#1086;&#1075;&#1086;%20&#1052;&#1054;%20&#1086;&#1090;%2030.04.2014%20.doc" TargetMode="External"/><Relationship Id="rId4" Type="http://schemas.openxmlformats.org/officeDocument/2006/relationships/footnotes" Target="footnotes.xml"/><Relationship Id="rId9" Type="http://schemas.openxmlformats.org/officeDocument/2006/relationships/hyperlink" Target="garantf1://86367.170103/" TargetMode="External"/><Relationship Id="rId14" Type="http://schemas.openxmlformats.org/officeDocument/2006/relationships/hyperlink" Target="garantf1://8636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2014-06-05T13:39:00Z</cp:lastPrinted>
  <dcterms:created xsi:type="dcterms:W3CDTF">2014-05-07T08:16:00Z</dcterms:created>
  <dcterms:modified xsi:type="dcterms:W3CDTF">2014-06-19T13:48:00Z</dcterms:modified>
</cp:coreProperties>
</file>